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760CFD" w14:textId="7914FDDE" w:rsidR="0059422A" w:rsidRDefault="0059422A" w:rsidP="0059422A">
      <w:pPr>
        <w:spacing w:line="240" w:lineRule="auto"/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22F3B3" wp14:editId="1C8EA7D3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552825" cy="752475"/>
                <wp:effectExtent l="0" t="0" r="952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2825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DFC412" w14:textId="1FCE3968" w:rsidR="0059422A" w:rsidRDefault="0059422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EB91DC4" wp14:editId="196EE3F9">
                                  <wp:extent cx="3268826" cy="600075"/>
                                  <wp:effectExtent l="0" t="0" r="8255" b="0"/>
                                  <wp:docPr id="6" name="Picture 5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79479DE1-4347-4E1C-93FB-B6AC8B9D3A45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5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79479DE1-4347-4E1C-93FB-B6AC8B9D3A45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81954" cy="6024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22F3B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8.55pt;margin-top:0;width:279.75pt;height:59.2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ngdIQIAAB0EAAAOAAAAZHJzL2Uyb0RvYy54bWysU9tu2zAMfR+wfxD0vjjx4iU14hRdugwD&#10;ugvQ7gMYWY6FSaInKbG7ry8lp2m2vQ3TgyCK5NHhIbW6HoxmR+m8Qlvx2WTKmbQCa2X3Ff/+sH2z&#10;5MwHsDVotLLij9Lz6/XrV6u+K2WOLepaOkYg1pd9V/E2hK7MMi9aacBPsJOWnA06A4FMt89qBz2h&#10;G53l0+m7rEdXdw6F9J5ub0cnXyf8ppEifG0aLwPTFSduIe0u7bu4Z+sVlHsHXavEiQb8AwsDytKj&#10;Z6hbCMAOTv0FZZRw6LEJE4Emw6ZRQqYaqJrZ9I9q7lvoZKqFxPHdWSb//2DFl+M3x1Rd8Xy24MyC&#10;oSY9yCGw9ziwPOrTd76ksPuOAsNA19TnVKvv7lD88MzipgW7lzfOYd9KqInfLGZmF6kjjo8gu/4z&#10;1vQMHAImoKFxJopHcjBCpz49nnsTqQi6fFsU+TIvOBPkWxT5fFGkJ6B8zu6cDx8lGhYPFXfU+4QO&#10;xzsfIhson0PiYx61qrdK62S4/W6jHTsCzck2rRP6b2Hasr7iVwXxiFkWY34aIaMCzbFWpuLLaVwx&#10;Hcqoxgdbp3MApcczMdH2JE9UZNQmDLuBAqNmO6wfSSiH47zS/6JDi+4XZz3NasX9zwM4yZn+ZEns&#10;q9l8Hoc7GfNikZPhLj27Sw9YQVAVD5yNx01IH2Ks6Iaa0qik1wuTE1eawSTj6b/EIb+0U9TLr14/&#10;AQAA//8DAFBLAwQUAAYACAAAACEAChO5H9sAAAAFAQAADwAAAGRycy9kb3ducmV2LnhtbEyPzU7D&#10;MBCE70i8g7WVuCDqFJH+hDgVIIG4tvQBNvE2iRqvo9ht0rdn4QKXkVYzmvk2306uUxcaQuvZwGKe&#10;gCKuvG25NnD4en9YgwoR2WLnmQxcKcC2uL3JMbN+5B1d9rFWUsIhQwNNjH2mdagachjmvicW7+gH&#10;h1HOodZ2wFHKXacfk2SpHbYsCw329NZQddqfnYHj53ifbsbyIx5Wu6flK7ar0l+NuZtNL8+gIk3x&#10;Lww/+IIOhTCV/sw2qM6APBJ/Vbw03aSgSgkt1inoItf/6YtvAAAA//8DAFBLAQItABQABgAIAAAA&#10;IQC2gziS/gAAAOEBAAATAAAAAAAAAAAAAAAAAAAAAABbQ29udGVudF9UeXBlc10ueG1sUEsBAi0A&#10;FAAGAAgAAAAhADj9If/WAAAAlAEAAAsAAAAAAAAAAAAAAAAALwEAAF9yZWxzLy5yZWxzUEsBAi0A&#10;FAAGAAgAAAAhAHgaeB0hAgAAHQQAAA4AAAAAAAAAAAAAAAAALgIAAGRycy9lMm9Eb2MueG1sUEsB&#10;Ai0AFAAGAAgAAAAhAAoTuR/bAAAABQEAAA8AAAAAAAAAAAAAAAAAewQAAGRycy9kb3ducmV2Lnht&#10;bFBLBQYAAAAABAAEAPMAAACDBQAAAAA=&#10;" stroked="f">
                <v:textbox>
                  <w:txbxContent>
                    <w:p w14:paraId="5DDFC412" w14:textId="1FCE3968" w:rsidR="0059422A" w:rsidRDefault="0059422A">
                      <w:r>
                        <w:rPr>
                          <w:noProof/>
                        </w:rPr>
                        <w:drawing>
                          <wp:inline distT="0" distB="0" distL="0" distR="0" wp14:anchorId="2EB91DC4" wp14:editId="196EE3F9">
                            <wp:extent cx="3268826" cy="600075"/>
                            <wp:effectExtent l="0" t="0" r="8255" b="0"/>
                            <wp:docPr id="6" name="Picture 5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79479DE1-4347-4E1C-93FB-B6AC8B9D3A45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5">
                                      <a:extLst>
                                        <a:ext uri="{FF2B5EF4-FFF2-40B4-BE49-F238E27FC236}">
                                          <a16:creationId xmlns:a16="http://schemas.microsoft.com/office/drawing/2014/main" id="{79479DE1-4347-4E1C-93FB-B6AC8B9D3A45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81954" cy="6024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89F1FDB" w14:textId="77777777" w:rsidR="0059422A" w:rsidRDefault="0059422A" w:rsidP="0059422A">
      <w:pPr>
        <w:jc w:val="center"/>
      </w:pPr>
    </w:p>
    <w:p w14:paraId="2F07B1D6" w14:textId="77777777" w:rsidR="0059422A" w:rsidRDefault="0059422A" w:rsidP="0059422A">
      <w:pPr>
        <w:jc w:val="center"/>
      </w:pPr>
    </w:p>
    <w:p w14:paraId="674A0E23" w14:textId="21C4FB5A" w:rsidR="0059422A" w:rsidRDefault="0059422A" w:rsidP="0059422A">
      <w:pPr>
        <w:jc w:val="center"/>
      </w:pPr>
    </w:p>
    <w:p w14:paraId="1CEB63E5" w14:textId="77777777" w:rsidR="002A66D6" w:rsidRDefault="002A66D6" w:rsidP="0059422A">
      <w:pPr>
        <w:jc w:val="center"/>
      </w:pPr>
    </w:p>
    <w:p w14:paraId="027108D5" w14:textId="27C90ED0" w:rsidR="0059422A" w:rsidRPr="0059422A" w:rsidRDefault="0059422A" w:rsidP="0059422A">
      <w:pPr>
        <w:jc w:val="center"/>
        <w:rPr>
          <w:rFonts w:ascii="Arial" w:hAnsi="Arial" w:cs="Arial"/>
          <w:sz w:val="40"/>
          <w:szCs w:val="40"/>
        </w:rPr>
      </w:pPr>
      <w:r w:rsidRPr="0059422A">
        <w:rPr>
          <w:rFonts w:ascii="Arial" w:hAnsi="Arial" w:cs="Arial"/>
          <w:sz w:val="40"/>
          <w:szCs w:val="40"/>
        </w:rPr>
        <w:t>SEND in Museums:</w:t>
      </w:r>
      <w:r w:rsidRPr="0059422A">
        <w:rPr>
          <w:rFonts w:ascii="Arial" w:hAnsi="Arial" w:cs="Arial"/>
          <w:noProof/>
          <w:sz w:val="40"/>
          <w:szCs w:val="40"/>
        </w:rPr>
        <w:t xml:space="preserve"> </w:t>
      </w:r>
    </w:p>
    <w:p w14:paraId="096FBF7F" w14:textId="2C73B70D" w:rsidR="0059422A" w:rsidRPr="0059422A" w:rsidRDefault="0059422A" w:rsidP="0059422A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a</w:t>
      </w:r>
      <w:r w:rsidRPr="0059422A">
        <w:rPr>
          <w:rFonts w:ascii="Arial" w:hAnsi="Arial" w:cs="Arial"/>
          <w:sz w:val="40"/>
          <w:szCs w:val="40"/>
        </w:rPr>
        <w:t xml:space="preserve">n </w:t>
      </w:r>
      <w:r>
        <w:rPr>
          <w:rFonts w:ascii="Arial" w:hAnsi="Arial" w:cs="Arial"/>
          <w:sz w:val="40"/>
          <w:szCs w:val="40"/>
        </w:rPr>
        <w:t>i</w:t>
      </w:r>
      <w:r w:rsidRPr="0059422A">
        <w:rPr>
          <w:rFonts w:ascii="Arial" w:hAnsi="Arial" w:cs="Arial"/>
          <w:sz w:val="40"/>
          <w:szCs w:val="40"/>
        </w:rPr>
        <w:t xml:space="preserve">nclusive </w:t>
      </w:r>
      <w:r>
        <w:rPr>
          <w:rFonts w:ascii="Arial" w:hAnsi="Arial" w:cs="Arial"/>
          <w:sz w:val="40"/>
          <w:szCs w:val="40"/>
        </w:rPr>
        <w:t>f</w:t>
      </w:r>
      <w:r w:rsidRPr="0059422A">
        <w:rPr>
          <w:rFonts w:ascii="Arial" w:hAnsi="Arial" w:cs="Arial"/>
          <w:sz w:val="40"/>
          <w:szCs w:val="40"/>
        </w:rPr>
        <w:t>uture</w:t>
      </w:r>
    </w:p>
    <w:p w14:paraId="4FC9C44A" w14:textId="0A7C36A2" w:rsidR="0059422A" w:rsidRDefault="0059422A" w:rsidP="0059422A">
      <w:pPr>
        <w:jc w:val="center"/>
      </w:pPr>
    </w:p>
    <w:p w14:paraId="5A489FF8" w14:textId="17C09535" w:rsidR="0059422A" w:rsidRPr="0059422A" w:rsidRDefault="0059422A" w:rsidP="0059422A">
      <w:pPr>
        <w:jc w:val="center"/>
        <w:rPr>
          <w:sz w:val="28"/>
          <w:szCs w:val="28"/>
        </w:rPr>
      </w:pPr>
      <w:r w:rsidRPr="0059422A">
        <w:rPr>
          <w:sz w:val="28"/>
          <w:szCs w:val="28"/>
        </w:rPr>
        <w:t>2</w:t>
      </w:r>
      <w:r w:rsidRPr="0059422A">
        <w:rPr>
          <w:sz w:val="28"/>
          <w:szCs w:val="28"/>
          <w:vertAlign w:val="superscript"/>
        </w:rPr>
        <w:t>nd</w:t>
      </w:r>
      <w:r w:rsidRPr="0059422A">
        <w:rPr>
          <w:sz w:val="28"/>
          <w:szCs w:val="28"/>
        </w:rPr>
        <w:t xml:space="preserve"> July 2019</w:t>
      </w:r>
    </w:p>
    <w:p w14:paraId="5228BDC9" w14:textId="0F656DCE" w:rsidR="0059422A" w:rsidRDefault="0059422A" w:rsidP="0059422A">
      <w:pPr>
        <w:jc w:val="center"/>
        <w:rPr>
          <w:sz w:val="28"/>
          <w:szCs w:val="28"/>
        </w:rPr>
      </w:pPr>
      <w:r w:rsidRPr="0059422A">
        <w:rPr>
          <w:sz w:val="28"/>
          <w:szCs w:val="28"/>
        </w:rPr>
        <w:t>Brooklands Museum, Weybridge</w:t>
      </w:r>
    </w:p>
    <w:p w14:paraId="41323F65" w14:textId="77777777" w:rsidR="008778AD" w:rsidRDefault="008778AD" w:rsidP="0059422A">
      <w:pPr>
        <w:jc w:val="center"/>
        <w:rPr>
          <w:sz w:val="28"/>
          <w:szCs w:val="28"/>
        </w:rPr>
      </w:pPr>
    </w:p>
    <w:p w14:paraId="7E3F3AE8" w14:textId="5AC3C360" w:rsidR="0059422A" w:rsidRPr="002A66D6" w:rsidRDefault="0059422A" w:rsidP="0059422A">
      <w:pPr>
        <w:jc w:val="center"/>
        <w:rPr>
          <w:rFonts w:ascii="Arial" w:hAnsi="Arial" w:cs="Arial"/>
          <w:sz w:val="24"/>
          <w:szCs w:val="24"/>
        </w:rPr>
      </w:pPr>
    </w:p>
    <w:p w14:paraId="232B25B3" w14:textId="39462548" w:rsidR="0059422A" w:rsidRPr="002A66D6" w:rsidRDefault="0059422A" w:rsidP="008778AD">
      <w:pPr>
        <w:spacing w:line="360" w:lineRule="auto"/>
        <w:rPr>
          <w:rFonts w:ascii="Arial" w:hAnsi="Arial" w:cs="Arial"/>
          <w:sz w:val="24"/>
          <w:szCs w:val="24"/>
        </w:rPr>
      </w:pPr>
      <w:r w:rsidRPr="002A66D6">
        <w:rPr>
          <w:rFonts w:ascii="Arial" w:hAnsi="Arial" w:cs="Arial"/>
          <w:sz w:val="24"/>
          <w:szCs w:val="24"/>
        </w:rPr>
        <w:t xml:space="preserve">10am </w:t>
      </w:r>
      <w:r w:rsidRPr="002A66D6">
        <w:rPr>
          <w:rFonts w:ascii="Arial" w:hAnsi="Arial" w:cs="Arial"/>
          <w:sz w:val="24"/>
          <w:szCs w:val="24"/>
        </w:rPr>
        <w:tab/>
      </w:r>
      <w:r w:rsidRPr="002A66D6">
        <w:rPr>
          <w:rFonts w:ascii="Arial" w:hAnsi="Arial" w:cs="Arial"/>
          <w:sz w:val="24"/>
          <w:szCs w:val="24"/>
        </w:rPr>
        <w:tab/>
        <w:t>Arrival/registration – Tea/Coffee</w:t>
      </w:r>
    </w:p>
    <w:p w14:paraId="53111D9C" w14:textId="1F66C8C5" w:rsidR="0059422A" w:rsidRPr="002A66D6" w:rsidRDefault="0059422A" w:rsidP="008778AD">
      <w:pPr>
        <w:spacing w:line="360" w:lineRule="auto"/>
        <w:rPr>
          <w:rFonts w:ascii="Arial" w:hAnsi="Arial" w:cs="Arial"/>
          <w:sz w:val="24"/>
          <w:szCs w:val="24"/>
        </w:rPr>
      </w:pPr>
      <w:r w:rsidRPr="002A66D6">
        <w:rPr>
          <w:rFonts w:ascii="Arial" w:hAnsi="Arial" w:cs="Arial"/>
          <w:sz w:val="24"/>
          <w:szCs w:val="24"/>
        </w:rPr>
        <w:t>10.20</w:t>
      </w:r>
      <w:r w:rsidRPr="002A66D6">
        <w:rPr>
          <w:rFonts w:ascii="Arial" w:hAnsi="Arial" w:cs="Arial"/>
          <w:sz w:val="24"/>
          <w:szCs w:val="24"/>
        </w:rPr>
        <w:tab/>
      </w:r>
      <w:r w:rsidRPr="002A66D6">
        <w:rPr>
          <w:rFonts w:ascii="Arial" w:hAnsi="Arial" w:cs="Arial"/>
          <w:sz w:val="24"/>
          <w:szCs w:val="24"/>
        </w:rPr>
        <w:tab/>
        <w:t xml:space="preserve">Welcome address – </w:t>
      </w:r>
      <w:proofErr w:type="spellStart"/>
      <w:r w:rsidR="002A66D6" w:rsidRPr="002A66D6">
        <w:rPr>
          <w:rFonts w:ascii="Arial" w:hAnsi="Arial" w:cs="Arial"/>
          <w:color w:val="222222"/>
          <w:sz w:val="24"/>
          <w:szCs w:val="24"/>
          <w:shd w:val="clear" w:color="auto" w:fill="FFFFFF"/>
        </w:rPr>
        <w:t>Tamalie</w:t>
      </w:r>
      <w:proofErr w:type="spellEnd"/>
      <w:r w:rsidR="002A66D6" w:rsidRPr="002A66D6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Newbery</w:t>
      </w:r>
      <w:r w:rsidR="002A66D6" w:rsidRPr="002A66D6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</w:t>
      </w:r>
      <w:r w:rsidRPr="002A66D6">
        <w:rPr>
          <w:rFonts w:ascii="Arial" w:hAnsi="Arial" w:cs="Arial"/>
          <w:sz w:val="24"/>
          <w:szCs w:val="24"/>
        </w:rPr>
        <w:t xml:space="preserve">Director Brooklands Museum </w:t>
      </w:r>
    </w:p>
    <w:p w14:paraId="557655D6" w14:textId="7D2BD063" w:rsidR="0059422A" w:rsidRPr="002A66D6" w:rsidRDefault="0059422A" w:rsidP="008778AD">
      <w:pPr>
        <w:spacing w:line="360" w:lineRule="auto"/>
        <w:rPr>
          <w:rFonts w:ascii="Arial" w:hAnsi="Arial" w:cs="Arial"/>
          <w:sz w:val="24"/>
          <w:szCs w:val="24"/>
        </w:rPr>
      </w:pPr>
      <w:r w:rsidRPr="002A66D6">
        <w:rPr>
          <w:rFonts w:ascii="Arial" w:hAnsi="Arial" w:cs="Arial"/>
          <w:sz w:val="24"/>
          <w:szCs w:val="24"/>
        </w:rPr>
        <w:t xml:space="preserve">10.30 </w:t>
      </w:r>
      <w:r w:rsidRPr="002A66D6">
        <w:rPr>
          <w:rFonts w:ascii="Arial" w:hAnsi="Arial" w:cs="Arial"/>
          <w:sz w:val="24"/>
          <w:szCs w:val="24"/>
        </w:rPr>
        <w:tab/>
      </w:r>
      <w:r w:rsidRPr="002A66D6">
        <w:rPr>
          <w:rFonts w:ascii="Arial" w:hAnsi="Arial" w:cs="Arial"/>
          <w:sz w:val="24"/>
          <w:szCs w:val="24"/>
        </w:rPr>
        <w:tab/>
        <w:t xml:space="preserve">SEND in Museums project </w:t>
      </w:r>
      <w:r w:rsidR="008778AD" w:rsidRPr="002A66D6">
        <w:rPr>
          <w:rFonts w:ascii="Arial" w:hAnsi="Arial" w:cs="Arial"/>
          <w:sz w:val="24"/>
          <w:szCs w:val="24"/>
        </w:rPr>
        <w:t>2019</w:t>
      </w:r>
      <w:r w:rsidR="002A66D6">
        <w:rPr>
          <w:rFonts w:ascii="Arial" w:hAnsi="Arial" w:cs="Arial"/>
          <w:sz w:val="24"/>
          <w:szCs w:val="24"/>
        </w:rPr>
        <w:t xml:space="preserve"> </w:t>
      </w:r>
      <w:r w:rsidRPr="002A66D6">
        <w:rPr>
          <w:rFonts w:ascii="Arial" w:hAnsi="Arial" w:cs="Arial"/>
          <w:sz w:val="24"/>
          <w:szCs w:val="24"/>
        </w:rPr>
        <w:t>– Sam Bowen and Martin Crowther</w:t>
      </w:r>
    </w:p>
    <w:p w14:paraId="3F299B4E" w14:textId="4BDBC64F" w:rsidR="0059422A" w:rsidRPr="002A66D6" w:rsidRDefault="0059422A" w:rsidP="008778AD">
      <w:pPr>
        <w:spacing w:line="360" w:lineRule="auto"/>
        <w:rPr>
          <w:rFonts w:ascii="Arial" w:hAnsi="Arial" w:cs="Arial"/>
          <w:sz w:val="24"/>
          <w:szCs w:val="24"/>
        </w:rPr>
      </w:pPr>
      <w:r w:rsidRPr="002A66D6">
        <w:rPr>
          <w:rFonts w:ascii="Arial" w:hAnsi="Arial" w:cs="Arial"/>
          <w:sz w:val="24"/>
          <w:szCs w:val="24"/>
        </w:rPr>
        <w:t xml:space="preserve">11.00 </w:t>
      </w:r>
      <w:r w:rsidRPr="002A66D6">
        <w:rPr>
          <w:rFonts w:ascii="Arial" w:hAnsi="Arial" w:cs="Arial"/>
          <w:sz w:val="24"/>
          <w:szCs w:val="24"/>
        </w:rPr>
        <w:tab/>
      </w:r>
      <w:r w:rsidRPr="002A66D6">
        <w:rPr>
          <w:rFonts w:ascii="Arial" w:hAnsi="Arial" w:cs="Arial"/>
          <w:sz w:val="24"/>
          <w:szCs w:val="24"/>
        </w:rPr>
        <w:tab/>
        <w:t>Project case studies – P</w:t>
      </w:r>
      <w:bookmarkStart w:id="0" w:name="_GoBack"/>
      <w:bookmarkEnd w:id="0"/>
      <w:r w:rsidRPr="002A66D6">
        <w:rPr>
          <w:rFonts w:ascii="Arial" w:hAnsi="Arial" w:cs="Arial"/>
          <w:sz w:val="24"/>
          <w:szCs w:val="24"/>
        </w:rPr>
        <w:t>ractical partnerships between museums and SEND groups</w:t>
      </w:r>
    </w:p>
    <w:p w14:paraId="4953AB20" w14:textId="484CCF90" w:rsidR="0059422A" w:rsidRPr="002A66D6" w:rsidRDefault="0059422A" w:rsidP="008778AD">
      <w:pPr>
        <w:spacing w:line="360" w:lineRule="auto"/>
        <w:rPr>
          <w:rFonts w:ascii="Arial" w:hAnsi="Arial" w:cs="Arial"/>
          <w:sz w:val="24"/>
          <w:szCs w:val="24"/>
        </w:rPr>
      </w:pPr>
      <w:r w:rsidRPr="002A66D6">
        <w:rPr>
          <w:rFonts w:ascii="Arial" w:hAnsi="Arial" w:cs="Arial"/>
          <w:sz w:val="24"/>
          <w:szCs w:val="24"/>
        </w:rPr>
        <w:t>11.</w:t>
      </w:r>
      <w:r w:rsidR="002A66D6" w:rsidRPr="002A66D6">
        <w:rPr>
          <w:rFonts w:ascii="Arial" w:hAnsi="Arial" w:cs="Arial"/>
          <w:sz w:val="24"/>
          <w:szCs w:val="24"/>
        </w:rPr>
        <w:t>45</w:t>
      </w:r>
      <w:r w:rsidRPr="002A66D6">
        <w:rPr>
          <w:rFonts w:ascii="Arial" w:hAnsi="Arial" w:cs="Arial"/>
          <w:sz w:val="24"/>
          <w:szCs w:val="24"/>
        </w:rPr>
        <w:tab/>
      </w:r>
      <w:r w:rsidRPr="002A66D6">
        <w:rPr>
          <w:rFonts w:ascii="Arial" w:hAnsi="Arial" w:cs="Arial"/>
          <w:sz w:val="24"/>
          <w:szCs w:val="24"/>
        </w:rPr>
        <w:tab/>
        <w:t>Autism in Museums – Claire Madge</w:t>
      </w:r>
    </w:p>
    <w:p w14:paraId="2DA91093" w14:textId="1C952BFB" w:rsidR="008778AD" w:rsidRPr="002A66D6" w:rsidRDefault="002A66D6" w:rsidP="008778AD">
      <w:pPr>
        <w:spacing w:line="360" w:lineRule="auto"/>
        <w:ind w:left="1440" w:hanging="1440"/>
        <w:rPr>
          <w:rFonts w:ascii="Arial" w:hAnsi="Arial" w:cs="Arial"/>
          <w:sz w:val="24"/>
          <w:szCs w:val="24"/>
        </w:rPr>
      </w:pPr>
      <w:r w:rsidRPr="002A66D6">
        <w:rPr>
          <w:rFonts w:ascii="Arial" w:hAnsi="Arial" w:cs="Arial"/>
          <w:sz w:val="24"/>
          <w:szCs w:val="24"/>
        </w:rPr>
        <w:t>12.30</w:t>
      </w:r>
      <w:r w:rsidR="008778AD" w:rsidRPr="002A66D6">
        <w:rPr>
          <w:rFonts w:ascii="Arial" w:hAnsi="Arial" w:cs="Arial"/>
          <w:sz w:val="24"/>
          <w:szCs w:val="24"/>
        </w:rPr>
        <w:t xml:space="preserve">pm </w:t>
      </w:r>
      <w:r w:rsidR="008778AD" w:rsidRPr="002A66D6">
        <w:rPr>
          <w:rFonts w:ascii="Arial" w:hAnsi="Arial" w:cs="Arial"/>
          <w:sz w:val="24"/>
          <w:szCs w:val="24"/>
        </w:rPr>
        <w:tab/>
        <w:t xml:space="preserve">Lunch </w:t>
      </w:r>
    </w:p>
    <w:p w14:paraId="21DE3B60" w14:textId="45A4D2FD" w:rsidR="008778AD" w:rsidRPr="002A66D6" w:rsidRDefault="008778AD" w:rsidP="008778AD">
      <w:pPr>
        <w:spacing w:line="360" w:lineRule="auto"/>
        <w:ind w:left="1440" w:hanging="1440"/>
        <w:rPr>
          <w:rFonts w:ascii="Arial" w:hAnsi="Arial" w:cs="Arial"/>
          <w:sz w:val="24"/>
          <w:szCs w:val="24"/>
        </w:rPr>
      </w:pPr>
      <w:r w:rsidRPr="002A66D6">
        <w:rPr>
          <w:rFonts w:ascii="Arial" w:hAnsi="Arial" w:cs="Arial"/>
          <w:sz w:val="24"/>
          <w:szCs w:val="24"/>
        </w:rPr>
        <w:t>1.</w:t>
      </w:r>
      <w:r w:rsidR="002A66D6" w:rsidRPr="002A66D6">
        <w:rPr>
          <w:rFonts w:ascii="Arial" w:hAnsi="Arial" w:cs="Arial"/>
          <w:sz w:val="24"/>
          <w:szCs w:val="24"/>
        </w:rPr>
        <w:t>15</w:t>
      </w:r>
      <w:r w:rsidRPr="002A66D6">
        <w:rPr>
          <w:rFonts w:ascii="Arial" w:hAnsi="Arial" w:cs="Arial"/>
          <w:sz w:val="24"/>
          <w:szCs w:val="24"/>
        </w:rPr>
        <w:tab/>
        <w:t>Workshop 1</w:t>
      </w:r>
    </w:p>
    <w:p w14:paraId="1328D8F0" w14:textId="763C29AC" w:rsidR="008778AD" w:rsidRPr="002A66D6" w:rsidRDefault="002A66D6" w:rsidP="008778AD">
      <w:pPr>
        <w:spacing w:line="360" w:lineRule="auto"/>
        <w:ind w:left="1440" w:hanging="1440"/>
        <w:rPr>
          <w:rFonts w:ascii="Arial" w:hAnsi="Arial" w:cs="Arial"/>
          <w:sz w:val="24"/>
          <w:szCs w:val="24"/>
        </w:rPr>
      </w:pPr>
      <w:r w:rsidRPr="002A66D6">
        <w:rPr>
          <w:rFonts w:ascii="Arial" w:hAnsi="Arial" w:cs="Arial"/>
          <w:sz w:val="24"/>
          <w:szCs w:val="24"/>
        </w:rPr>
        <w:t>2.15</w:t>
      </w:r>
      <w:r w:rsidR="008778AD" w:rsidRPr="002A66D6">
        <w:rPr>
          <w:rFonts w:ascii="Arial" w:hAnsi="Arial" w:cs="Arial"/>
          <w:sz w:val="24"/>
          <w:szCs w:val="24"/>
        </w:rPr>
        <w:t xml:space="preserve"> </w:t>
      </w:r>
      <w:r w:rsidR="008778AD" w:rsidRPr="002A66D6">
        <w:rPr>
          <w:rFonts w:ascii="Arial" w:hAnsi="Arial" w:cs="Arial"/>
          <w:sz w:val="24"/>
          <w:szCs w:val="24"/>
        </w:rPr>
        <w:tab/>
        <w:t>Workshop 2</w:t>
      </w:r>
    </w:p>
    <w:p w14:paraId="7D17A756" w14:textId="0206128A" w:rsidR="002A66D6" w:rsidRPr="002A66D6" w:rsidRDefault="002A66D6" w:rsidP="008778AD">
      <w:pPr>
        <w:spacing w:line="360" w:lineRule="auto"/>
        <w:ind w:left="1440" w:hanging="1440"/>
        <w:rPr>
          <w:rFonts w:ascii="Arial" w:hAnsi="Arial" w:cs="Arial"/>
          <w:sz w:val="24"/>
          <w:szCs w:val="24"/>
        </w:rPr>
      </w:pPr>
      <w:r w:rsidRPr="002A66D6">
        <w:rPr>
          <w:rFonts w:ascii="Arial" w:hAnsi="Arial" w:cs="Arial"/>
          <w:sz w:val="24"/>
          <w:szCs w:val="24"/>
        </w:rPr>
        <w:t>3.00</w:t>
      </w:r>
      <w:r w:rsidRPr="002A66D6">
        <w:rPr>
          <w:rFonts w:ascii="Arial" w:hAnsi="Arial" w:cs="Arial"/>
          <w:sz w:val="24"/>
          <w:szCs w:val="24"/>
        </w:rPr>
        <w:tab/>
        <w:t>Tea/Coffee/Cake!</w:t>
      </w:r>
    </w:p>
    <w:p w14:paraId="51FC3E40" w14:textId="3A5463F6" w:rsidR="008778AD" w:rsidRPr="002A66D6" w:rsidRDefault="008778AD" w:rsidP="008778AD">
      <w:pPr>
        <w:spacing w:line="360" w:lineRule="auto"/>
        <w:ind w:left="1440" w:hanging="1440"/>
        <w:rPr>
          <w:rFonts w:ascii="Arial" w:hAnsi="Arial" w:cs="Arial"/>
          <w:sz w:val="24"/>
          <w:szCs w:val="24"/>
        </w:rPr>
      </w:pPr>
      <w:r w:rsidRPr="002A66D6">
        <w:rPr>
          <w:rFonts w:ascii="Arial" w:hAnsi="Arial" w:cs="Arial"/>
          <w:sz w:val="24"/>
          <w:szCs w:val="24"/>
        </w:rPr>
        <w:t>3.15</w:t>
      </w:r>
      <w:r w:rsidRPr="002A66D6">
        <w:rPr>
          <w:rFonts w:ascii="Arial" w:hAnsi="Arial" w:cs="Arial"/>
          <w:sz w:val="24"/>
          <w:szCs w:val="24"/>
        </w:rPr>
        <w:tab/>
      </w:r>
      <w:r w:rsidR="002A66D6" w:rsidRPr="002A66D6">
        <w:rPr>
          <w:rFonts w:ascii="Arial" w:hAnsi="Arial" w:cs="Arial"/>
          <w:sz w:val="24"/>
          <w:szCs w:val="24"/>
        </w:rPr>
        <w:t xml:space="preserve">Changing Places Toilets - </w:t>
      </w:r>
      <w:r w:rsidRPr="002A66D6">
        <w:rPr>
          <w:rFonts w:ascii="Arial" w:hAnsi="Arial" w:cs="Arial"/>
          <w:sz w:val="24"/>
          <w:szCs w:val="24"/>
        </w:rPr>
        <w:t>Becki Morris</w:t>
      </w:r>
      <w:r w:rsidR="002A66D6" w:rsidRPr="002A66D6">
        <w:rPr>
          <w:rFonts w:ascii="Arial" w:hAnsi="Arial" w:cs="Arial"/>
          <w:sz w:val="24"/>
          <w:szCs w:val="24"/>
        </w:rPr>
        <w:t xml:space="preserve">, </w:t>
      </w:r>
      <w:r w:rsidR="002A66D6" w:rsidRPr="002A66D6">
        <w:rPr>
          <w:rFonts w:ascii="Arial" w:hAnsi="Arial" w:cs="Arial"/>
          <w:sz w:val="24"/>
          <w:szCs w:val="24"/>
        </w:rPr>
        <w:t>DCN (Disability Cooperative Network for Museums)</w:t>
      </w:r>
    </w:p>
    <w:p w14:paraId="316D6801" w14:textId="47ACC217" w:rsidR="008778AD" w:rsidRPr="002A66D6" w:rsidRDefault="008778AD" w:rsidP="008778AD">
      <w:pPr>
        <w:spacing w:line="360" w:lineRule="auto"/>
        <w:ind w:left="1440" w:hanging="1440"/>
        <w:rPr>
          <w:rFonts w:ascii="Arial" w:hAnsi="Arial" w:cs="Arial"/>
          <w:sz w:val="24"/>
          <w:szCs w:val="24"/>
        </w:rPr>
      </w:pPr>
      <w:r w:rsidRPr="002A66D6">
        <w:rPr>
          <w:rFonts w:ascii="Arial" w:hAnsi="Arial" w:cs="Arial"/>
          <w:sz w:val="24"/>
          <w:szCs w:val="24"/>
        </w:rPr>
        <w:t xml:space="preserve">3.30 </w:t>
      </w:r>
      <w:r w:rsidRPr="002A66D6">
        <w:rPr>
          <w:rFonts w:ascii="Arial" w:hAnsi="Arial" w:cs="Arial"/>
          <w:sz w:val="24"/>
          <w:szCs w:val="24"/>
        </w:rPr>
        <w:tab/>
        <w:t>What next in the sector? Discussion panel with Arts Council, Kids in Museums, Gem</w:t>
      </w:r>
      <w:r w:rsidR="002A66D6" w:rsidRPr="002A66D6">
        <w:rPr>
          <w:rFonts w:ascii="Arial" w:hAnsi="Arial" w:cs="Arial"/>
          <w:sz w:val="24"/>
          <w:szCs w:val="24"/>
        </w:rPr>
        <w:t xml:space="preserve">, DCN </w:t>
      </w:r>
      <w:r w:rsidRPr="002A66D6">
        <w:rPr>
          <w:rFonts w:ascii="Arial" w:hAnsi="Arial" w:cs="Arial"/>
          <w:sz w:val="24"/>
          <w:szCs w:val="24"/>
        </w:rPr>
        <w:t>and National Lottery Heritage Fund</w:t>
      </w:r>
    </w:p>
    <w:p w14:paraId="2A778F16" w14:textId="0A178BFE" w:rsidR="008778AD" w:rsidRPr="002A66D6" w:rsidRDefault="008778AD" w:rsidP="008778AD">
      <w:pPr>
        <w:spacing w:line="360" w:lineRule="auto"/>
        <w:ind w:left="1440" w:hanging="1440"/>
        <w:rPr>
          <w:rFonts w:ascii="Arial" w:hAnsi="Arial" w:cs="Arial"/>
          <w:sz w:val="24"/>
          <w:szCs w:val="24"/>
        </w:rPr>
      </w:pPr>
      <w:r w:rsidRPr="002A66D6">
        <w:rPr>
          <w:rFonts w:ascii="Arial" w:hAnsi="Arial" w:cs="Arial"/>
          <w:sz w:val="24"/>
          <w:szCs w:val="24"/>
        </w:rPr>
        <w:t xml:space="preserve">3.45 </w:t>
      </w:r>
      <w:r w:rsidRPr="002A66D6">
        <w:rPr>
          <w:rFonts w:ascii="Arial" w:hAnsi="Arial" w:cs="Arial"/>
          <w:sz w:val="24"/>
          <w:szCs w:val="24"/>
        </w:rPr>
        <w:tab/>
        <w:t xml:space="preserve">Questions and Answers </w:t>
      </w:r>
    </w:p>
    <w:p w14:paraId="748FC32B" w14:textId="28C34D8E" w:rsidR="008778AD" w:rsidRDefault="008778AD" w:rsidP="002A66D6">
      <w:pPr>
        <w:spacing w:line="360" w:lineRule="auto"/>
        <w:ind w:left="1440" w:hanging="1440"/>
        <w:rPr>
          <w:sz w:val="24"/>
          <w:szCs w:val="24"/>
        </w:rPr>
      </w:pPr>
      <w:r w:rsidRPr="002A66D6">
        <w:rPr>
          <w:rFonts w:ascii="Arial" w:hAnsi="Arial" w:cs="Arial"/>
          <w:sz w:val="24"/>
          <w:szCs w:val="24"/>
        </w:rPr>
        <w:t xml:space="preserve">4pm </w:t>
      </w:r>
      <w:r w:rsidRPr="002A66D6">
        <w:rPr>
          <w:rFonts w:ascii="Arial" w:hAnsi="Arial" w:cs="Arial"/>
          <w:sz w:val="24"/>
          <w:szCs w:val="24"/>
        </w:rPr>
        <w:tab/>
        <w:t>Close</w:t>
      </w:r>
      <w:r>
        <w:rPr>
          <w:sz w:val="24"/>
          <w:szCs w:val="24"/>
        </w:rPr>
        <w:t xml:space="preserve"> </w:t>
      </w:r>
    </w:p>
    <w:p w14:paraId="0D6979B9" w14:textId="1C28AFFF" w:rsidR="0059422A" w:rsidRDefault="0059422A" w:rsidP="0059422A">
      <w:pPr>
        <w:jc w:val="center"/>
      </w:pPr>
    </w:p>
    <w:sectPr w:rsidR="0059422A" w:rsidSect="005942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22A"/>
    <w:rsid w:val="00164D5C"/>
    <w:rsid w:val="002A66D6"/>
    <w:rsid w:val="0059422A"/>
    <w:rsid w:val="008778AD"/>
    <w:rsid w:val="008D0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8AC72"/>
  <w15:chartTrackingRefBased/>
  <w15:docId w15:val="{5CFE63EA-B0EB-4586-89D5-08003D89B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bowen</dc:creator>
  <cp:keywords/>
  <dc:description/>
  <cp:lastModifiedBy>samantha bowen</cp:lastModifiedBy>
  <cp:revision>2</cp:revision>
  <cp:lastPrinted>2019-05-15T18:45:00Z</cp:lastPrinted>
  <dcterms:created xsi:type="dcterms:W3CDTF">2019-06-04T18:03:00Z</dcterms:created>
  <dcterms:modified xsi:type="dcterms:W3CDTF">2019-06-04T18:03:00Z</dcterms:modified>
</cp:coreProperties>
</file>